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19"/>
        <w:gridCol w:w="1141"/>
        <w:gridCol w:w="1990"/>
        <w:gridCol w:w="1228"/>
      </w:tblGrid>
      <w:tr w:rsidR="00312536" w:rsidRPr="00906054" w14:paraId="6A538439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B13BE5" w14:textId="18E6422C" w:rsidR="00312536" w:rsidRPr="002F6AAE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15E2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Социјална политика и социјални рад</w:t>
            </w:r>
            <w:r w:rsidR="002F6AA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Међународне студије</w:t>
            </w:r>
          </w:p>
        </w:tc>
      </w:tr>
      <w:tr w:rsidR="00312536" w:rsidRPr="00906054" w14:paraId="441E06F9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047C37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Социјална политика Европске уније</w:t>
            </w:r>
          </w:p>
        </w:tc>
      </w:tr>
      <w:tr w:rsidR="00312536" w:rsidRPr="00906054" w14:paraId="0DB976DB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EFE52C0" w14:textId="3ACB00B0" w:rsidR="00312536" w:rsidRPr="00264E48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аставници</w:t>
            </w: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06054"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</w:t>
            </w: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роф. др Наталија Перишић</w:t>
            </w:r>
            <w:r w:rsidR="00264E4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сарадница Данијела Павловић</w:t>
            </w:r>
          </w:p>
        </w:tc>
      </w:tr>
      <w:tr w:rsidR="00312536" w:rsidRPr="00906054" w14:paraId="78B52614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1160A4" w14:textId="5E10B194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2F6AA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312536" w:rsidRPr="00906054" w14:paraId="29C42C5D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882B770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D20E2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312536" w:rsidRPr="00906054" w14:paraId="5FCB4D38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E6BC1B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Услов: - </w:t>
            </w:r>
          </w:p>
        </w:tc>
      </w:tr>
      <w:tr w:rsidR="00312536" w:rsidRPr="00906054" w14:paraId="5E184DF9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5E4F63" w14:textId="2213F1D4"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стицање знања о развоју социјалне политике Европске уније и њених држава чланица, са освртом на инструменте координације различитих области националних социјалних политика и вишестепено управљање; преиспитивање могућности и фактора успешног трансфера комунитарних политика на национални ниво; стицање знања о стању, трендовима, показатељима и реформама релевантних области социјалне политике Европске уније и њиховој имплементацији у државама чланицама</w:t>
            </w:r>
            <w:r w:rsidR="0090605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.</w:t>
            </w:r>
          </w:p>
        </w:tc>
      </w:tr>
      <w:tr w:rsidR="00312536" w:rsidRPr="00906054" w14:paraId="35273903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742E75" w14:textId="77777777"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  <w:r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студенти </w:t>
            </w:r>
            <w:r w:rsidRPr="00906054">
              <w:rPr>
                <w:rFonts w:ascii="Times New Roman" w:hAnsi="Times New Roman" w:cs="Times New Roman"/>
                <w:bCs/>
                <w:sz w:val="20"/>
                <w:szCs w:val="20"/>
              </w:rPr>
              <w:t>познају основне карактеристике, садржаје и циљеве комунитарне социјалне политике и националних социјалних политика и разумеју логику „решавања“ социјалних ризика у ЕУ; познају класификовање држава у социјалне „моделе“ унутар ЕУ и разумеју ограничености класификација; примењују стечена знања, са становишта потенцијала трансфера комунитарне социјалне политике у социјалну политике Србије; анализирају постојеће стање и изазове у области; процењују предности и недостатке усклађивања социјалне политике Србије са комунитарном.</w:t>
            </w:r>
          </w:p>
        </w:tc>
      </w:tr>
      <w:tr w:rsidR="00312536" w:rsidRPr="00906054" w14:paraId="057B2C30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C30141" w14:textId="77777777"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013FA4D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</w:p>
          <w:p w14:paraId="39760DBA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1. Настанак и развој социјалне политике Европске уније, 2. Европеизација националних социјалних политика, 3. Политика у области животних и радних услова, 4. Политика у области образовања и обуке, 5. Политика запошљавање, 6. Породична политика, 7. Родна политика, 8. Политика старења, 9. Политика према особама са инвалидитетом, 10. Политика смањења сиромаштва и социјалног искључивања, 11. Политика у области здравства и дуготрајне заштите, 12. Миграциона политика.</w:t>
            </w:r>
          </w:p>
          <w:p w14:paraId="00F9636E" w14:textId="77777777" w:rsidR="00312536" w:rsidRPr="00906054" w:rsidRDefault="00312536" w:rsidP="00906054">
            <w:pPr>
              <w:tabs>
                <w:tab w:val="left" w:pos="567"/>
              </w:tabs>
              <w:spacing w:before="6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</w:p>
          <w:p w14:paraId="7A6811AE" w14:textId="77777777"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Упознавање са радом европских и националних организација активних у Србији у областима социјалне политике Европске уније кроз теренске посете и дискусије са експертима; израда студија случаја релевантних области социјалне политике држава чланица.</w:t>
            </w:r>
          </w:p>
        </w:tc>
      </w:tr>
      <w:tr w:rsidR="00312536" w:rsidRPr="00906054" w14:paraId="60E5E41F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5AE2B6" w14:textId="77777777" w:rsidR="00312536" w:rsidRPr="00906054" w:rsidRDefault="00312536" w:rsidP="00D20E22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6B83F93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sr-Cyrl-CS"/>
              </w:rPr>
              <w:t xml:space="preserve">Обавезна: </w:t>
            </w:r>
          </w:p>
          <w:p w14:paraId="156BD3FB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Перишић, Н. (у припреми). </w:t>
            </w:r>
            <w:r w:rsidRPr="009060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Основе социјалне политике Европске уније. 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Београд:</w:t>
            </w:r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Факултет политичких наука (225 страна). </w:t>
            </w:r>
          </w:p>
          <w:p w14:paraId="64AFF51C" w14:textId="661520C4" w:rsidR="00312536" w:rsidRPr="00906054" w:rsidRDefault="00312536" w:rsidP="00906054">
            <w:pPr>
              <w:tabs>
                <w:tab w:val="left" w:pos="567"/>
              </w:tabs>
              <w:spacing w:before="6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Допунска: </w:t>
            </w:r>
          </w:p>
          <w:p w14:paraId="4D5B2477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Вуковић, Д. (2011). </w:t>
            </w:r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Социјална политика Европске уније. 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Београд:</w:t>
            </w:r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Факултет политичких наука (део 1) (стр. 25).</w:t>
            </w:r>
          </w:p>
          <w:p w14:paraId="3C92B549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Anderson, K. M. (2015). </w:t>
            </w:r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Social Policy in the European Union. 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London: Palgrave (pogl. 2, 3 i 9) (стр. 80).</w:t>
            </w:r>
          </w:p>
          <w:p w14:paraId="63417301" w14:textId="77777777" w:rsidR="00312536" w:rsidRPr="00906054" w:rsidRDefault="00312536" w:rsidP="009060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Perišić, N. Vidojević, J. (2018). Rodni mejnstriming – izazovi koncepta i primena u socijalnoj politici. </w:t>
            </w:r>
            <w:r w:rsidRPr="00906054">
              <w:rPr>
                <w:rFonts w:ascii="Times New Roman" w:hAnsi="Times New Roman" w:cs="Times New Roman"/>
                <w:i/>
                <w:sz w:val="20"/>
                <w:szCs w:val="20"/>
              </w:rPr>
              <w:t>Godišnjak Fakulteta političkih nauka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XII(</w:t>
            </w:r>
            <w:proofErr w:type="gramEnd"/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19): 29</w:t>
            </w:r>
            <w:r w:rsidRPr="00906054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–</w:t>
            </w:r>
            <w:r w:rsidRPr="00906054">
              <w:rPr>
                <w:rFonts w:ascii="Times New Roman" w:hAnsi="Times New Roman" w:cs="Times New Roman"/>
                <w:sz w:val="20"/>
                <w:szCs w:val="20"/>
              </w:rPr>
              <w:t>51 (стр. 22).</w:t>
            </w:r>
          </w:p>
        </w:tc>
      </w:tr>
      <w:tr w:rsidR="00312536" w:rsidRPr="00906054" w14:paraId="0E197888" w14:textId="77777777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14:paraId="6E6D75A4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14:paraId="7847027F" w14:textId="6A5B525C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06054"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5737ADF5" w14:textId="3E3A466E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906054"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312536" w:rsidRPr="00906054" w14:paraId="48FE320A" w14:textId="77777777" w:rsidTr="00906054">
        <w:trPr>
          <w:trHeight w:val="197"/>
          <w:jc w:val="center"/>
        </w:trPr>
        <w:tc>
          <w:tcPr>
            <w:tcW w:w="9350" w:type="dxa"/>
            <w:gridSpan w:val="5"/>
            <w:vAlign w:val="center"/>
          </w:tcPr>
          <w:p w14:paraId="0231BBCC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  <w:r w:rsidRPr="0090605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Предавања и вежбе</w:t>
            </w:r>
          </w:p>
        </w:tc>
      </w:tr>
      <w:tr w:rsidR="00312536" w:rsidRPr="00906054" w14:paraId="56CE9B5E" w14:textId="77777777" w:rsidTr="0090605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D27490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312536" w:rsidRPr="00906054" w14:paraId="21FA510E" w14:textId="77777777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14:paraId="4F2B43EF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4A34174D" w14:textId="11871B92" w:rsidR="00312536" w:rsidRPr="00264E48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4B6ECBEC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4920C99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312536" w:rsidRPr="00906054" w14:paraId="3E9F3A03" w14:textId="77777777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14:paraId="1B044926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0E770017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064B1833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9EC0597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12536" w:rsidRPr="00906054" w14:paraId="27687CC4" w14:textId="77777777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14:paraId="7D815BDA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66ADC76F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33C8D64D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AD20DCE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312536" w:rsidRPr="00906054" w14:paraId="06835636" w14:textId="77777777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14:paraId="6E873860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14:paraId="548ABE86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69BBFA10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B751A6A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12536" w:rsidRPr="00906054" w14:paraId="2C05EEC7" w14:textId="77777777" w:rsidTr="00906054">
        <w:trPr>
          <w:trHeight w:val="227"/>
          <w:jc w:val="center"/>
        </w:trPr>
        <w:tc>
          <w:tcPr>
            <w:tcW w:w="3072" w:type="dxa"/>
            <w:vAlign w:val="center"/>
          </w:tcPr>
          <w:p w14:paraId="778F1946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0605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9" w:type="dxa"/>
            <w:vAlign w:val="center"/>
          </w:tcPr>
          <w:p w14:paraId="47C99375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1B2AC141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244949B" w14:textId="77777777" w:rsidR="00312536" w:rsidRPr="00906054" w:rsidRDefault="00312536" w:rsidP="00264E4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666A7DF" w14:textId="77777777" w:rsidR="008178C2" w:rsidRPr="00906054" w:rsidRDefault="008178C2" w:rsidP="00906054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8178C2" w:rsidRPr="00906054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17"/>
    <w:rsid w:val="000132DE"/>
    <w:rsid w:val="000C0547"/>
    <w:rsid w:val="001D05BB"/>
    <w:rsid w:val="00264E48"/>
    <w:rsid w:val="00277903"/>
    <w:rsid w:val="002F6AAE"/>
    <w:rsid w:val="00312536"/>
    <w:rsid w:val="00452E2B"/>
    <w:rsid w:val="00465717"/>
    <w:rsid w:val="005E594F"/>
    <w:rsid w:val="00702300"/>
    <w:rsid w:val="00715E2B"/>
    <w:rsid w:val="007C63DC"/>
    <w:rsid w:val="008178C2"/>
    <w:rsid w:val="008B3EF2"/>
    <w:rsid w:val="00906054"/>
    <w:rsid w:val="009930B2"/>
    <w:rsid w:val="00A537E2"/>
    <w:rsid w:val="00A70DE2"/>
    <w:rsid w:val="00A8255D"/>
    <w:rsid w:val="00AF73EF"/>
    <w:rsid w:val="00B1576A"/>
    <w:rsid w:val="00B91AF5"/>
    <w:rsid w:val="00C912A1"/>
    <w:rsid w:val="00D12AAA"/>
    <w:rsid w:val="00D20E22"/>
    <w:rsid w:val="00E06A90"/>
    <w:rsid w:val="00E174A0"/>
    <w:rsid w:val="00F025D9"/>
    <w:rsid w:val="00F12925"/>
    <w:rsid w:val="00F1372E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37868"/>
  <w15:docId w15:val="{88CA09F5-1C98-45DC-BF85-44DD2122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1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Danijela Pavlović</cp:lastModifiedBy>
  <cp:revision>8</cp:revision>
  <dcterms:created xsi:type="dcterms:W3CDTF">2021-05-19T13:42:00Z</dcterms:created>
  <dcterms:modified xsi:type="dcterms:W3CDTF">2021-06-22T13:09:00Z</dcterms:modified>
</cp:coreProperties>
</file>